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5C6A" w14:textId="26136947" w:rsidR="00513B00" w:rsidRPr="00F11B0B" w:rsidRDefault="00076152" w:rsidP="00076152">
      <w:pPr>
        <w:bidi/>
        <w:jc w:val="center"/>
        <w:rPr>
          <w:rFonts w:ascii="Arial" w:hAnsi="Arial" w:cs="Arial"/>
          <w:b/>
          <w:bCs/>
          <w:sz w:val="24"/>
          <w:szCs w:val="24"/>
        </w:rPr>
      </w:pPr>
      <w:r w:rsidRPr="00F11B0B">
        <w:rPr>
          <w:rFonts w:ascii="Arial" w:hAnsi="Arial" w:cs="Arial"/>
          <w:b/>
          <w:bCs/>
          <w:sz w:val="24"/>
          <w:szCs w:val="24"/>
          <w:rtl/>
          <w:lang w:bidi="prs-AF"/>
        </w:rPr>
        <w:t>اطلاعات برای افغا نهای که به دنبال پناهندګی درانگلستان هستند</w:t>
      </w:r>
    </w:p>
    <w:p w14:paraId="51BA84BC" w14:textId="7B83061F" w:rsidR="00076152" w:rsidRPr="00F11B0B" w:rsidRDefault="00076152" w:rsidP="00076152">
      <w:pPr>
        <w:jc w:val="center"/>
        <w:rPr>
          <w:rFonts w:ascii="Arial" w:hAnsi="Arial" w:cs="Arial"/>
          <w:b/>
          <w:bCs/>
          <w:sz w:val="24"/>
          <w:szCs w:val="24"/>
        </w:rPr>
      </w:pPr>
    </w:p>
    <w:p w14:paraId="6C8ECDB1" w14:textId="072F86A7" w:rsidR="00076152" w:rsidRPr="00F11B0B" w:rsidRDefault="0031218A" w:rsidP="00076152">
      <w:pPr>
        <w:bidi/>
        <w:rPr>
          <w:rFonts w:ascii="Arial" w:hAnsi="Arial" w:cs="Arial"/>
          <w:sz w:val="24"/>
          <w:szCs w:val="24"/>
          <w:u w:val="single"/>
        </w:rPr>
      </w:pPr>
      <w:r w:rsidRPr="00F11B0B">
        <w:rPr>
          <w:rFonts w:ascii="Arial" w:hAnsi="Arial" w:cs="Arial"/>
          <w:sz w:val="24"/>
          <w:szCs w:val="24"/>
          <w:u w:val="single"/>
          <w:rtl/>
          <w:lang w:bidi="prs-AF"/>
        </w:rPr>
        <w:t>معرفی</w:t>
      </w:r>
    </w:p>
    <w:p w14:paraId="2C9E3E96" w14:textId="39B8E1CB" w:rsidR="00076152" w:rsidRPr="00F11B0B" w:rsidRDefault="00076152" w:rsidP="00076152">
      <w:pPr>
        <w:bidi/>
        <w:rPr>
          <w:rFonts w:ascii="Arial" w:hAnsi="Arial" w:cs="Arial"/>
          <w:sz w:val="24"/>
          <w:szCs w:val="24"/>
        </w:rPr>
      </w:pPr>
      <w:r w:rsidRPr="00F11B0B">
        <w:rPr>
          <w:rFonts w:ascii="Arial" w:hAnsi="Arial" w:cs="Arial"/>
          <w:sz w:val="24"/>
          <w:szCs w:val="24"/>
          <w:rtl/>
          <w:lang w:bidi="prs-AF"/>
        </w:rPr>
        <w:t>هرکسی که از انگلستان درخواست پناهندگی کرده اما رد شده است ، می تواند در صورت وجود شواهد جدید که تفاوت قابل توجهی با ادعای اصلی آنها دارد ، درخواست جدیدی را به وزارت داخلهء کشور ارائه دهد.  علاوه بر این ، آن افغانهایی که منتظر تصمیم وزارت داخله هستند می توانند هر زمان قبل از تصمیم شواهد جدیدی را ارائه دهند.</w:t>
      </w:r>
    </w:p>
    <w:p w14:paraId="10EAA32B" w14:textId="447093B4" w:rsidR="00076152" w:rsidRPr="00F11B0B" w:rsidRDefault="00076152" w:rsidP="00076152">
      <w:pPr>
        <w:bidi/>
        <w:rPr>
          <w:rFonts w:ascii="Arial" w:hAnsi="Arial" w:cs="Arial"/>
          <w:sz w:val="24"/>
          <w:szCs w:val="24"/>
        </w:rPr>
      </w:pPr>
      <w:r w:rsidRPr="00F11B0B">
        <w:rPr>
          <w:rFonts w:ascii="Arial" w:hAnsi="Arial" w:cs="Arial"/>
          <w:sz w:val="24"/>
          <w:szCs w:val="24"/>
          <w:rtl/>
          <w:lang w:bidi="prs-AF"/>
        </w:rPr>
        <w:t xml:space="preserve">برای شهروندان افغان در انگلستان ، شواهد جدید می تواند تغییرات اخیر در خود افغانستان با خروج نیروهای ناتو و تصرف طالبان باشد.  وزارت داخله به دلیل این تحولات ، راهنمایی هایی را که به کارگران دفتر خود داده بود ، پس گرفته است.  دیگر نمی تواند ګفت، که، طوری مثال کابل در امن است.  </w:t>
      </w:r>
    </w:p>
    <w:p w14:paraId="0453819E" w14:textId="4BE11023" w:rsidR="005730B3" w:rsidRPr="00F11B0B" w:rsidRDefault="005730B3" w:rsidP="00076152">
      <w:pPr>
        <w:bidi/>
        <w:rPr>
          <w:rFonts w:ascii="Arial" w:hAnsi="Arial" w:cs="Arial"/>
          <w:sz w:val="24"/>
          <w:szCs w:val="24"/>
        </w:rPr>
      </w:pPr>
      <w:r w:rsidRPr="00F11B0B">
        <w:rPr>
          <w:rFonts w:ascii="Arial" w:hAnsi="Arial" w:cs="Arial"/>
          <w:sz w:val="24"/>
          <w:szCs w:val="24"/>
          <w:rtl/>
          <w:lang w:bidi="prs-AF"/>
        </w:rPr>
        <w:t xml:space="preserve">مهم نیست که وزارت داخله یا قاضی دادگاه قبلاً گفته اند که آنها آنچه را که قبلاً به آنها گفته اید باور ندارند.  تا زمانی که آنها پذیرفته اند که شما یک شهروند افغان هستید و حق زندگی در هیچ کشور دیگری را ندارید ، تغییرات در افغانستان در مورد شما اعمال می شود.  وزارت داخله باید تصمیم بگیرد که آیا برګشت شما به افغانستان در حال حاضر امن است یا خیر. </w:t>
      </w:r>
    </w:p>
    <w:p w14:paraId="0B00FDA1" w14:textId="4EC29D4A" w:rsidR="00AE0D12" w:rsidRPr="00F11B0B" w:rsidRDefault="00076152" w:rsidP="00AE0D12">
      <w:pPr>
        <w:bidi/>
        <w:rPr>
          <w:rFonts w:ascii="Arial" w:hAnsi="Arial" w:cs="Arial"/>
          <w:sz w:val="24"/>
          <w:szCs w:val="24"/>
        </w:rPr>
      </w:pPr>
      <w:r w:rsidRPr="00F11B0B">
        <w:rPr>
          <w:rFonts w:ascii="Arial" w:hAnsi="Arial" w:cs="Arial"/>
          <w:sz w:val="24"/>
          <w:szCs w:val="24"/>
          <w:rtl/>
          <w:lang w:bidi="prs-AF"/>
        </w:rPr>
        <w:t xml:space="preserve">اطلاعات زیر مربوط به هر شهروند افغان است که در وزارت داخله درخواست پناهندګی  ندارند یا کسانی که درخواست پناهندگی یا"درخواست جدید" کرده اند اما هنوز تصمیمی از وزارت داخله ندارند.  </w:t>
      </w:r>
      <w:r w:rsidRPr="00F11B0B">
        <w:rPr>
          <w:rFonts w:ascii="Arial" w:hAnsi="Arial" w:cs="Arial"/>
          <w:b/>
          <w:bCs/>
          <w:sz w:val="24"/>
          <w:szCs w:val="24"/>
        </w:rPr>
        <w:t>Hope Projects</w:t>
      </w:r>
      <w:r w:rsidRPr="00F11B0B">
        <w:rPr>
          <w:rFonts w:ascii="Arial" w:hAnsi="Arial" w:cs="Arial"/>
          <w:b/>
          <w:bCs/>
          <w:sz w:val="24"/>
          <w:szCs w:val="24"/>
          <w:rtl/>
          <w:lang w:bidi="prs-AF"/>
        </w:rPr>
        <w:t xml:space="preserve"> (پروژه های هاپ) اطلاعاتی را درباره آنچه در حال حاضر در افغانستان اتفاق می افتد آماده کرده است که می تواند در حمایت از یک درخواستی جدید یا موجود ارائه شود.</w:t>
      </w:r>
      <w:r w:rsidRPr="00F11B0B">
        <w:rPr>
          <w:rFonts w:ascii="Arial" w:hAnsi="Arial" w:cs="Arial"/>
          <w:sz w:val="24"/>
          <w:szCs w:val="24"/>
          <w:rtl/>
          <w:lang w:bidi="prs-AF"/>
        </w:rPr>
        <w:t xml:space="preserve">  نسخه های مختلفی از این اطلاعات وجود دارد ، به طوری مثال ، آیا شخص یا پناهنده از جامعه یا حرفه خاصی است یا از جنسیت یا گرایش جنسی خاصی است.  با پیشرفت شرایط زمان ، این همه وقت به وقت تازه خواهد شد</w:t>
      </w:r>
    </w:p>
    <w:p w14:paraId="5FCA00E6" w14:textId="2082B3AB" w:rsidR="00AE0D12" w:rsidRPr="00F11B0B" w:rsidRDefault="00AE0D12" w:rsidP="00AE0D12">
      <w:pPr>
        <w:bidi/>
        <w:rPr>
          <w:rFonts w:ascii="Arial" w:hAnsi="Arial" w:cs="Arial"/>
          <w:sz w:val="24"/>
          <w:szCs w:val="24"/>
        </w:rPr>
      </w:pPr>
      <w:r w:rsidRPr="00F11B0B">
        <w:rPr>
          <w:rFonts w:ascii="Arial" w:hAnsi="Arial" w:cs="Arial"/>
          <w:sz w:val="24"/>
          <w:szCs w:val="24"/>
          <w:rtl/>
          <w:lang w:bidi="prs-AF"/>
        </w:rPr>
        <w:t>بقیه این جز استفاده از اطلاعات جدید کشور را توضیح می دهد.</w:t>
      </w:r>
    </w:p>
    <w:p w14:paraId="25DD2FE7" w14:textId="09F3811E" w:rsidR="00170C68" w:rsidRPr="00F11B0B" w:rsidRDefault="00170C68" w:rsidP="00076152">
      <w:pPr>
        <w:bidi/>
        <w:rPr>
          <w:rFonts w:ascii="Arial" w:hAnsi="Arial" w:cs="Arial"/>
          <w:sz w:val="24"/>
          <w:szCs w:val="24"/>
          <w:u w:val="single"/>
        </w:rPr>
      </w:pPr>
      <w:r w:rsidRPr="00F11B0B">
        <w:rPr>
          <w:rFonts w:ascii="Arial" w:hAnsi="Arial" w:cs="Arial"/>
          <w:sz w:val="24"/>
          <w:szCs w:val="24"/>
          <w:rtl/>
          <w:lang w:bidi="prs-AF"/>
        </w:rPr>
        <w:t>ارائه درخواست پناهندگی جدید</w:t>
      </w:r>
    </w:p>
    <w:p w14:paraId="102C0C9C" w14:textId="1A3F504A" w:rsidR="0031218A" w:rsidRPr="00F11B0B" w:rsidRDefault="00AE0D12" w:rsidP="00076152">
      <w:pPr>
        <w:bidi/>
        <w:rPr>
          <w:rFonts w:ascii="Arial" w:hAnsi="Arial" w:cs="Arial"/>
          <w:sz w:val="24"/>
          <w:szCs w:val="24"/>
        </w:rPr>
      </w:pPr>
      <w:r w:rsidRPr="00F11B0B">
        <w:rPr>
          <w:rFonts w:ascii="Arial" w:hAnsi="Arial" w:cs="Arial"/>
          <w:sz w:val="24"/>
          <w:szCs w:val="24"/>
          <w:rtl/>
          <w:lang w:bidi="prs-AF"/>
        </w:rPr>
        <w:t>هر دومین یا حتی سومین تقاضای پناهندگی (از 2 آگوست 2021) باید شخصاً به وزارت داخله در لیورپول تسلیم شود.</w:t>
      </w:r>
    </w:p>
    <w:p w14:paraId="4A9DEE47" w14:textId="173B3DD5" w:rsidR="00AE0D12" w:rsidRPr="00F11B0B" w:rsidRDefault="00AE0D12" w:rsidP="00AE0D12">
      <w:pPr>
        <w:bidi/>
        <w:rPr>
          <w:rFonts w:ascii="Arial" w:eastAsia="Times New Roman" w:hAnsi="Arial" w:cs="Arial"/>
          <w:color w:val="000000"/>
          <w:sz w:val="24"/>
          <w:szCs w:val="24"/>
        </w:rPr>
      </w:pPr>
      <w:r w:rsidRPr="00F11B0B">
        <w:rPr>
          <w:rFonts w:ascii="Arial" w:hAnsi="Arial" w:cs="Arial"/>
          <w:sz w:val="24"/>
          <w:szCs w:val="24"/>
          <w:rtl/>
          <w:lang w:bidi="prs-AF"/>
        </w:rPr>
        <w:t xml:space="preserve">وقت ملاقات باید با شماره تلیفون زیر انجام داده شود: </w:t>
      </w:r>
      <w:r w:rsidRPr="00F11B0B">
        <w:rPr>
          <w:rFonts w:ascii="Arial" w:hAnsi="Arial" w:cs="Arial"/>
          <w:color w:val="000000"/>
          <w:sz w:val="24"/>
          <w:szCs w:val="24"/>
          <w:rtl/>
          <w:lang w:bidi="prs-AF"/>
        </w:rPr>
        <w:t>0300 123 7377</w:t>
      </w:r>
    </w:p>
    <w:p w14:paraId="6883CC4A" w14:textId="15071224" w:rsidR="00AE0D12" w:rsidRPr="00F11B0B" w:rsidRDefault="00AE0D12" w:rsidP="00AE0D12">
      <w:pPr>
        <w:bidi/>
        <w:rPr>
          <w:rFonts w:ascii="Arial" w:eastAsia="Times New Roman" w:hAnsi="Arial" w:cs="Arial"/>
          <w:color w:val="000000"/>
          <w:sz w:val="24"/>
          <w:szCs w:val="24"/>
        </w:rPr>
      </w:pPr>
      <w:r w:rsidRPr="00F11B0B">
        <w:rPr>
          <w:rFonts w:ascii="Arial" w:eastAsia="Times New Roman" w:hAnsi="Arial" w:cs="Arial"/>
          <w:color w:val="000000"/>
          <w:sz w:val="24"/>
          <w:szCs w:val="24"/>
          <w:rtl/>
          <w:lang w:bidi="prs-AF"/>
        </w:rPr>
        <w:t xml:space="preserve"> فردی که به تماس شما پاسخ می دهد ، باید اطلاعات زیر را در اختیار داشته باشید:</w:t>
      </w:r>
    </w:p>
    <w:p w14:paraId="4D16045D" w14:textId="7FB86799" w:rsidR="00AE0D12" w:rsidRPr="00F11B0B" w:rsidRDefault="00AE0D12" w:rsidP="00AE0D12">
      <w:pPr>
        <w:pStyle w:val="ListParagraph"/>
        <w:numPr>
          <w:ilvl w:val="0"/>
          <w:numId w:val="1"/>
        </w:numPr>
        <w:bidi/>
        <w:rPr>
          <w:rFonts w:ascii="Arial" w:hAnsi="Arial" w:cs="Arial"/>
          <w:sz w:val="24"/>
          <w:szCs w:val="24"/>
        </w:rPr>
      </w:pPr>
      <w:r w:rsidRPr="00F11B0B">
        <w:rPr>
          <w:rFonts w:ascii="Arial" w:eastAsia="Times New Roman" w:hAnsi="Arial" w:cs="Arial"/>
          <w:color w:val="000000"/>
          <w:sz w:val="24"/>
          <w:szCs w:val="24"/>
          <w:rtl/>
          <w:lang w:bidi="prs-AF"/>
        </w:rPr>
        <w:t>نام کامل ، تاریخ تولد و ملیت شما</w:t>
      </w:r>
    </w:p>
    <w:p w14:paraId="32E83D62" w14:textId="68D7DF70" w:rsidR="00AE0D12" w:rsidRPr="00F11B0B" w:rsidRDefault="00324280" w:rsidP="00AE0D12">
      <w:pPr>
        <w:pStyle w:val="ListParagraph"/>
        <w:numPr>
          <w:ilvl w:val="0"/>
          <w:numId w:val="1"/>
        </w:numPr>
        <w:bidi/>
        <w:rPr>
          <w:rFonts w:ascii="Arial" w:hAnsi="Arial" w:cs="Arial"/>
          <w:sz w:val="24"/>
          <w:szCs w:val="24"/>
        </w:rPr>
      </w:pPr>
      <w:r w:rsidRPr="00F11B0B">
        <w:rPr>
          <w:rFonts w:ascii="Arial" w:eastAsia="Times New Roman" w:hAnsi="Arial" w:cs="Arial"/>
          <w:color w:val="000000"/>
          <w:sz w:val="24"/>
          <w:szCs w:val="24"/>
          <w:rtl/>
          <w:lang w:bidi="prs-AF"/>
        </w:rPr>
        <w:t>شماره مرجع وزارت داخله شما</w:t>
      </w:r>
    </w:p>
    <w:p w14:paraId="1F8FFBF5" w14:textId="518CB6F0" w:rsidR="00AE0D12" w:rsidRPr="00F11B0B" w:rsidRDefault="00AE0D12" w:rsidP="00AE0D12">
      <w:pPr>
        <w:pStyle w:val="ListParagraph"/>
        <w:numPr>
          <w:ilvl w:val="0"/>
          <w:numId w:val="1"/>
        </w:numPr>
        <w:bidi/>
        <w:rPr>
          <w:rFonts w:ascii="Arial" w:hAnsi="Arial" w:cs="Arial"/>
          <w:sz w:val="24"/>
          <w:szCs w:val="24"/>
        </w:rPr>
      </w:pPr>
      <w:r w:rsidRPr="00F11B0B">
        <w:rPr>
          <w:rFonts w:ascii="Arial" w:eastAsia="Times New Roman" w:hAnsi="Arial" w:cs="Arial"/>
          <w:color w:val="000000"/>
          <w:sz w:val="24"/>
          <w:szCs w:val="24"/>
          <w:rtl/>
          <w:lang w:bidi="prs-AF"/>
        </w:rPr>
        <w:t>اطلاعات جدید شما آماده ارائه است - این اطلاعات کشور و هر چیزی که برای شما شخصی است (به طوری مثال نامه های طبعی ، جزئیات مدت زمان یا اعضای خانواده در انگلستان و غیره)</w:t>
      </w:r>
    </w:p>
    <w:p w14:paraId="4A57D7AE" w14:textId="7A56C1BF" w:rsidR="00076152" w:rsidRPr="00F11B0B" w:rsidRDefault="008005AE" w:rsidP="0085021F">
      <w:pPr>
        <w:pStyle w:val="ListParagraph"/>
        <w:numPr>
          <w:ilvl w:val="0"/>
          <w:numId w:val="1"/>
        </w:numPr>
        <w:bidi/>
        <w:spacing w:after="0" w:line="240" w:lineRule="auto"/>
        <w:rPr>
          <w:rFonts w:ascii="Arial" w:hAnsi="Arial" w:cs="Arial"/>
          <w:sz w:val="24"/>
          <w:szCs w:val="24"/>
        </w:rPr>
      </w:pPr>
      <w:r w:rsidRPr="00F11B0B">
        <w:rPr>
          <w:rFonts w:ascii="Arial" w:eastAsia="Times New Roman" w:hAnsi="Arial" w:cs="Arial"/>
          <w:i/>
          <w:iCs/>
          <w:color w:val="000000"/>
          <w:sz w:val="24"/>
          <w:szCs w:val="24"/>
          <w:rtl/>
          <w:lang w:bidi="prs-AF"/>
        </w:rPr>
        <w:t>آدرس فعلی شما</w:t>
      </w:r>
    </w:p>
    <w:p w14:paraId="6D53A4AF" w14:textId="230AB62A" w:rsidR="008005AE" w:rsidRPr="00F11B0B" w:rsidRDefault="008005AE" w:rsidP="0085021F">
      <w:pPr>
        <w:pStyle w:val="ListParagraph"/>
        <w:numPr>
          <w:ilvl w:val="0"/>
          <w:numId w:val="1"/>
        </w:numPr>
        <w:bidi/>
        <w:spacing w:after="0" w:line="240" w:lineRule="auto"/>
        <w:rPr>
          <w:rFonts w:ascii="Arial" w:hAnsi="Arial" w:cs="Arial"/>
          <w:sz w:val="24"/>
          <w:szCs w:val="24"/>
        </w:rPr>
      </w:pPr>
      <w:r w:rsidRPr="00F11B0B">
        <w:rPr>
          <w:rFonts w:ascii="Arial" w:eastAsia="Times New Roman" w:hAnsi="Arial" w:cs="Arial"/>
          <w:b/>
          <w:bCs/>
          <w:color w:val="000000"/>
          <w:sz w:val="24"/>
          <w:szCs w:val="24"/>
          <w:rtl/>
          <w:lang w:bidi="prs-AF"/>
        </w:rPr>
        <w:t>جزئیات اسناد هویتی که در اختیار دارید مانند کارت ثبت نام درخواستی (</w:t>
      </w:r>
      <w:r w:rsidRPr="00F11B0B">
        <w:rPr>
          <w:rFonts w:ascii="Arial" w:eastAsia="Times New Roman" w:hAnsi="Arial" w:cs="Arial"/>
          <w:b/>
          <w:bCs/>
          <w:color w:val="000000"/>
          <w:sz w:val="24"/>
          <w:szCs w:val="24"/>
        </w:rPr>
        <w:t>ARC</w:t>
      </w:r>
      <w:r w:rsidRPr="00F11B0B">
        <w:rPr>
          <w:rFonts w:ascii="Arial" w:eastAsia="Times New Roman" w:hAnsi="Arial" w:cs="Arial"/>
          <w:b/>
          <w:bCs/>
          <w:color w:val="000000"/>
          <w:sz w:val="24"/>
          <w:szCs w:val="24"/>
          <w:rtl/>
          <w:lang w:bidi="prs-AF"/>
        </w:rPr>
        <w:t>)</w:t>
      </w:r>
    </w:p>
    <w:p w14:paraId="02CE6A60" w14:textId="5E99F21C" w:rsidR="008005AE" w:rsidRPr="00F11B0B" w:rsidRDefault="008005AE" w:rsidP="008005AE">
      <w:pPr>
        <w:spacing w:after="0" w:line="240" w:lineRule="auto"/>
        <w:rPr>
          <w:rFonts w:ascii="Arial" w:hAnsi="Arial" w:cs="Arial"/>
          <w:sz w:val="24"/>
          <w:szCs w:val="24"/>
        </w:rPr>
      </w:pPr>
    </w:p>
    <w:p w14:paraId="52EA152E" w14:textId="0806F369" w:rsidR="008005AE" w:rsidRPr="00F11B0B" w:rsidRDefault="008005AE" w:rsidP="008005AE">
      <w:pPr>
        <w:bidi/>
        <w:spacing w:after="0" w:line="240" w:lineRule="auto"/>
        <w:rPr>
          <w:rFonts w:ascii="Arial" w:hAnsi="Arial" w:cs="Arial"/>
          <w:sz w:val="24"/>
          <w:szCs w:val="24"/>
        </w:rPr>
      </w:pPr>
      <w:r w:rsidRPr="00F11B0B">
        <w:rPr>
          <w:rFonts w:ascii="Arial" w:hAnsi="Arial" w:cs="Arial"/>
          <w:sz w:val="24"/>
          <w:szCs w:val="24"/>
          <w:rtl/>
          <w:lang w:bidi="prs-AF"/>
        </w:rPr>
        <w:t>برای شما یک وقت ملاقات در تلیفون داده می شود و این در ایمیل یا نامه ای که برای شما ارسال می شود تأیید می شود.  آن نامه حاوی اطلاعات اضافی در مورد مواردی است که باید برای وقت ملاقات با خود بگیرید ، به عنوان مثال ، عکس ها و مدرک آدرس (اگر قبلاً برای وزارت خانه شناخته نشده است).</w:t>
      </w:r>
    </w:p>
    <w:p w14:paraId="515FA1D7" w14:textId="49BF865F" w:rsidR="008005AE" w:rsidRPr="00F11B0B" w:rsidRDefault="008005AE" w:rsidP="008005AE">
      <w:pPr>
        <w:bidi/>
        <w:spacing w:after="0" w:line="240" w:lineRule="auto"/>
        <w:rPr>
          <w:rFonts w:ascii="Arial" w:hAnsi="Arial" w:cs="Arial"/>
          <w:sz w:val="24"/>
          <w:szCs w:val="24"/>
        </w:rPr>
      </w:pPr>
      <w:r w:rsidRPr="00F11B0B">
        <w:rPr>
          <w:rFonts w:ascii="Arial" w:hAnsi="Arial" w:cs="Arial"/>
          <w:sz w:val="24"/>
          <w:szCs w:val="24"/>
          <w:rtl/>
          <w:lang w:bidi="prs-AF"/>
        </w:rPr>
        <w:t xml:space="preserve">همرا با این نامه ، وزارت داخله نیز فرمی را که به عنوان  </w:t>
      </w:r>
      <w:r w:rsidRPr="00F11B0B">
        <w:rPr>
          <w:rFonts w:ascii="Arial" w:hAnsi="Arial" w:cs="Arial"/>
          <w:sz w:val="24"/>
          <w:szCs w:val="24"/>
        </w:rPr>
        <w:t>Pro Forma</w:t>
      </w:r>
      <w:r w:rsidRPr="00F11B0B">
        <w:rPr>
          <w:rFonts w:ascii="Arial" w:hAnsi="Arial" w:cs="Arial"/>
          <w:sz w:val="24"/>
          <w:szCs w:val="24"/>
          <w:rtl/>
          <w:lang w:bidi="prs-AF"/>
        </w:rPr>
        <w:t xml:space="preserve"> شناخته می شود ارسال می کند و از شما می خواهد آن را تکمیل کرده و به ملاقات خود ببرید. تکمیل و ارسال این فورم لازمی نیست.  مګر ، شما باید یک کاپی از موارد زیر را بگیرید:</w:t>
      </w:r>
    </w:p>
    <w:p w14:paraId="5392D80E" w14:textId="4377805B" w:rsidR="008005AE" w:rsidRPr="00F11B0B" w:rsidRDefault="008005AE" w:rsidP="008005AE">
      <w:pPr>
        <w:spacing w:after="0" w:line="240" w:lineRule="auto"/>
        <w:rPr>
          <w:rFonts w:ascii="Arial" w:hAnsi="Arial" w:cs="Arial"/>
          <w:sz w:val="24"/>
          <w:szCs w:val="24"/>
        </w:rPr>
      </w:pPr>
    </w:p>
    <w:p w14:paraId="5A83F2C8" w14:textId="5571664E" w:rsidR="008005AE" w:rsidRPr="00F11B0B" w:rsidRDefault="008005AE" w:rsidP="008005AE">
      <w:pPr>
        <w:pStyle w:val="ListParagraph"/>
        <w:numPr>
          <w:ilvl w:val="0"/>
          <w:numId w:val="1"/>
        </w:numPr>
        <w:bidi/>
        <w:spacing w:after="0" w:line="240" w:lineRule="auto"/>
        <w:rPr>
          <w:rFonts w:ascii="Arial" w:hAnsi="Arial" w:cs="Arial"/>
          <w:sz w:val="24"/>
          <w:szCs w:val="24"/>
        </w:rPr>
      </w:pPr>
      <w:r w:rsidRPr="00F11B0B">
        <w:rPr>
          <w:rFonts w:ascii="Arial" w:hAnsi="Arial" w:cs="Arial"/>
          <w:sz w:val="24"/>
          <w:szCs w:val="24"/>
          <w:rtl/>
          <w:lang w:bidi="prs-AF"/>
        </w:rPr>
        <w:t>هرگونه تصمیم قبلی توسط وزارت داخله</w:t>
      </w:r>
    </w:p>
    <w:p w14:paraId="60B27873" w14:textId="01E49019" w:rsidR="008005AE" w:rsidRPr="00F11B0B" w:rsidRDefault="008005AE" w:rsidP="008005AE">
      <w:pPr>
        <w:pStyle w:val="ListParagraph"/>
        <w:numPr>
          <w:ilvl w:val="0"/>
          <w:numId w:val="1"/>
        </w:numPr>
        <w:bidi/>
        <w:spacing w:after="0" w:line="240" w:lineRule="auto"/>
        <w:rPr>
          <w:rFonts w:ascii="Arial" w:hAnsi="Arial" w:cs="Arial"/>
          <w:sz w:val="24"/>
          <w:szCs w:val="24"/>
        </w:rPr>
      </w:pPr>
      <w:r w:rsidRPr="00F11B0B">
        <w:rPr>
          <w:rFonts w:ascii="Arial" w:hAnsi="Arial" w:cs="Arial"/>
          <w:sz w:val="24"/>
          <w:szCs w:val="24"/>
          <w:rtl/>
          <w:lang w:bidi="prs-AF"/>
        </w:rPr>
        <w:lastRenderedPageBreak/>
        <w:t>هرگونه تصمیم قبلی توسط قاضی دادگاه</w:t>
      </w:r>
    </w:p>
    <w:p w14:paraId="3878C70E" w14:textId="21BC87C3" w:rsidR="008005AE" w:rsidRPr="00F11B0B" w:rsidRDefault="008005AE" w:rsidP="008005AE">
      <w:pPr>
        <w:spacing w:after="0" w:line="240" w:lineRule="auto"/>
        <w:rPr>
          <w:rFonts w:ascii="Arial" w:hAnsi="Arial" w:cs="Arial"/>
          <w:sz w:val="24"/>
          <w:szCs w:val="24"/>
        </w:rPr>
      </w:pPr>
    </w:p>
    <w:p w14:paraId="29ABBF42" w14:textId="1D5BE9A5" w:rsidR="001A3B7C" w:rsidRPr="00F11B0B" w:rsidRDefault="00301928" w:rsidP="008005AE">
      <w:pPr>
        <w:bidi/>
        <w:spacing w:after="0" w:line="240" w:lineRule="auto"/>
        <w:rPr>
          <w:rFonts w:ascii="Arial" w:hAnsi="Arial" w:cs="Arial"/>
          <w:sz w:val="24"/>
          <w:szCs w:val="24"/>
        </w:rPr>
      </w:pPr>
      <w:r w:rsidRPr="00F11B0B">
        <w:rPr>
          <w:rFonts w:ascii="Arial" w:hAnsi="Arial" w:cs="Arial"/>
          <w:sz w:val="24"/>
          <w:szCs w:val="24"/>
        </w:rPr>
        <w:t>Hope Projects</w:t>
      </w:r>
      <w:r w:rsidR="00064A13">
        <w:rPr>
          <w:rFonts w:ascii="Arial" w:hAnsi="Arial" w:cs="Arial"/>
          <w:sz w:val="24"/>
          <w:szCs w:val="24"/>
        </w:rPr>
        <w:t xml:space="preserve"> </w:t>
      </w:r>
      <w:hyperlink r:id="rId10" w:history="1">
        <w:r w:rsidR="00064A13" w:rsidRPr="003C1C97">
          <w:rPr>
            <w:rStyle w:val="Hyperlink"/>
            <w:rFonts w:ascii="Arial" w:hAnsi="Arial" w:cs="Arial"/>
            <w:sz w:val="24"/>
            <w:szCs w:val="24"/>
          </w:rPr>
          <w:t>legal@hope-projects.org.uk</w:t>
        </w:r>
      </w:hyperlink>
      <w:r w:rsidR="00064A13">
        <w:rPr>
          <w:rFonts w:ascii="Arial" w:hAnsi="Arial" w:cs="Arial"/>
          <w:sz w:val="24"/>
          <w:szCs w:val="24"/>
        </w:rPr>
        <w:t xml:space="preserve"> </w:t>
      </w:r>
      <w:r w:rsidRPr="00F11B0B">
        <w:rPr>
          <w:rFonts w:ascii="Arial" w:hAnsi="Arial" w:cs="Arial"/>
          <w:sz w:val="24"/>
          <w:szCs w:val="24"/>
          <w:rtl/>
          <w:lang w:bidi="prs-AF"/>
        </w:rPr>
        <w:t xml:space="preserve"> می تواند به افراد که فاقد نماینده قانونی یا وکیل مدافع میباشند در مورد سایر اسناد و مدارک که علاوه بر اطلاعات کشور در حال آماده سازی مفید باشد ، مشوره دهد.  اینها از طریق ملاقات های جداگانه خواهد بود که بعداً ارائه می شود.  یا می توانید خودتان آن را به آدرس زیر وزارت داخله ارسال کنید:</w:t>
      </w:r>
    </w:p>
    <w:p w14:paraId="5F77CD05" w14:textId="12012158" w:rsidR="001A3B7C" w:rsidRPr="00F11B0B" w:rsidRDefault="001A3B7C" w:rsidP="008005AE">
      <w:pPr>
        <w:spacing w:after="0" w:line="240" w:lineRule="auto"/>
        <w:rPr>
          <w:rFonts w:ascii="Arial" w:hAnsi="Arial" w:cs="Arial"/>
          <w:sz w:val="24"/>
          <w:szCs w:val="24"/>
        </w:rPr>
      </w:pPr>
    </w:p>
    <w:p w14:paraId="2F66B688" w14:textId="77777777" w:rsidR="00E17EAE" w:rsidRPr="00F11B0B" w:rsidRDefault="00E17EAE" w:rsidP="00E17EAE">
      <w:pPr>
        <w:bidi/>
        <w:spacing w:after="0"/>
        <w:rPr>
          <w:rFonts w:ascii="Arial" w:hAnsi="Arial" w:cs="Arial"/>
          <w:bCs/>
          <w:sz w:val="24"/>
          <w:szCs w:val="24"/>
        </w:rPr>
      </w:pPr>
      <w:r w:rsidRPr="00F11B0B">
        <w:rPr>
          <w:rFonts w:ascii="Arial" w:hAnsi="Arial" w:cs="Arial"/>
          <w:sz w:val="24"/>
          <w:szCs w:val="24"/>
        </w:rPr>
        <w:t>Further Submissions Unit</w:t>
      </w:r>
    </w:p>
    <w:p w14:paraId="12754A1D" w14:textId="77777777" w:rsidR="00E17EAE" w:rsidRPr="00F11B0B" w:rsidRDefault="00E17EAE" w:rsidP="00E17EAE">
      <w:pPr>
        <w:bidi/>
        <w:spacing w:after="0"/>
        <w:rPr>
          <w:rFonts w:ascii="Arial" w:hAnsi="Arial" w:cs="Arial"/>
          <w:bCs/>
          <w:sz w:val="24"/>
          <w:szCs w:val="24"/>
        </w:rPr>
      </w:pPr>
      <w:r w:rsidRPr="00F11B0B">
        <w:rPr>
          <w:rFonts w:ascii="Arial" w:hAnsi="Arial" w:cs="Arial"/>
          <w:sz w:val="24"/>
          <w:szCs w:val="24"/>
        </w:rPr>
        <w:t>The Capital</w:t>
      </w:r>
      <w:r w:rsidRPr="00F11B0B">
        <w:rPr>
          <w:rFonts w:ascii="Arial" w:hAnsi="Arial" w:cs="Arial"/>
          <w:sz w:val="24"/>
          <w:szCs w:val="24"/>
          <w:rtl/>
          <w:lang w:bidi="prs-AF"/>
        </w:rPr>
        <w:t xml:space="preserve"> </w:t>
      </w:r>
    </w:p>
    <w:p w14:paraId="38A8F1AF" w14:textId="77777777" w:rsidR="00E17EAE" w:rsidRPr="00F11B0B" w:rsidRDefault="00E17EAE" w:rsidP="00E17EAE">
      <w:pPr>
        <w:bidi/>
        <w:spacing w:after="0"/>
        <w:rPr>
          <w:rFonts w:ascii="Arial" w:hAnsi="Arial" w:cs="Arial"/>
          <w:bCs/>
          <w:sz w:val="24"/>
          <w:szCs w:val="24"/>
        </w:rPr>
      </w:pPr>
      <w:r w:rsidRPr="00F11B0B">
        <w:rPr>
          <w:rFonts w:ascii="Arial" w:hAnsi="Arial" w:cs="Arial"/>
          <w:sz w:val="24"/>
          <w:szCs w:val="24"/>
        </w:rPr>
        <w:t>New Hall Place</w:t>
      </w:r>
      <w:r w:rsidRPr="00F11B0B">
        <w:rPr>
          <w:rFonts w:ascii="Arial" w:hAnsi="Arial" w:cs="Arial"/>
          <w:sz w:val="24"/>
          <w:szCs w:val="24"/>
          <w:rtl/>
          <w:lang w:bidi="prs-AF"/>
        </w:rPr>
        <w:t xml:space="preserve"> </w:t>
      </w:r>
    </w:p>
    <w:p w14:paraId="444C946D" w14:textId="77777777" w:rsidR="00E17EAE" w:rsidRPr="00F11B0B" w:rsidRDefault="00E17EAE" w:rsidP="00E17EAE">
      <w:pPr>
        <w:bidi/>
        <w:spacing w:after="0"/>
        <w:rPr>
          <w:rFonts w:ascii="Arial" w:hAnsi="Arial" w:cs="Arial"/>
          <w:bCs/>
          <w:sz w:val="24"/>
          <w:szCs w:val="24"/>
        </w:rPr>
      </w:pPr>
      <w:r w:rsidRPr="00F11B0B">
        <w:rPr>
          <w:rFonts w:ascii="Arial" w:hAnsi="Arial" w:cs="Arial"/>
          <w:sz w:val="24"/>
          <w:szCs w:val="24"/>
        </w:rPr>
        <w:t>Liverpool</w:t>
      </w:r>
    </w:p>
    <w:p w14:paraId="48E6E8DF" w14:textId="5D809398" w:rsidR="00E17EAE" w:rsidRPr="00F11B0B" w:rsidRDefault="00E17EAE" w:rsidP="00E17EAE">
      <w:pPr>
        <w:bidi/>
        <w:rPr>
          <w:rFonts w:ascii="Arial" w:hAnsi="Arial" w:cs="Arial"/>
          <w:bCs/>
          <w:sz w:val="24"/>
          <w:szCs w:val="24"/>
        </w:rPr>
      </w:pPr>
      <w:r w:rsidRPr="00F11B0B">
        <w:rPr>
          <w:rFonts w:ascii="Arial" w:hAnsi="Arial" w:cs="Arial"/>
          <w:sz w:val="24"/>
          <w:szCs w:val="24"/>
        </w:rPr>
        <w:t>L3 9PP</w:t>
      </w:r>
    </w:p>
    <w:p w14:paraId="28AB0D3B" w14:textId="2F58FFCF" w:rsidR="00E17EAE" w:rsidRPr="00F11B0B" w:rsidRDefault="00E17EAE" w:rsidP="00E17EAE">
      <w:pPr>
        <w:bidi/>
        <w:rPr>
          <w:rFonts w:ascii="Arial" w:hAnsi="Arial" w:cs="Arial"/>
          <w:bCs/>
          <w:sz w:val="24"/>
          <w:szCs w:val="24"/>
        </w:rPr>
      </w:pPr>
      <w:r w:rsidRPr="00F11B0B">
        <w:rPr>
          <w:rFonts w:ascii="Arial" w:hAnsi="Arial" w:cs="Arial"/>
          <w:sz w:val="24"/>
          <w:szCs w:val="24"/>
          <w:rtl/>
          <w:lang w:bidi="prs-AF"/>
        </w:rPr>
        <w:t>شما باید شماره مرجع وزارت داخله خود را ذکر کنید و ترجیحاً تاریخ آخرین درخواست خود را بدهید تا بتوانند آن را با پرونده یا کیس شما پیوند دهند.</w:t>
      </w:r>
    </w:p>
    <w:p w14:paraId="045A7D52" w14:textId="14140940" w:rsidR="00787101" w:rsidRPr="00F11B0B" w:rsidRDefault="00787101" w:rsidP="00E17EAE">
      <w:pPr>
        <w:bidi/>
        <w:rPr>
          <w:rFonts w:ascii="Arial" w:hAnsi="Arial" w:cs="Arial"/>
          <w:bCs/>
          <w:sz w:val="24"/>
          <w:szCs w:val="24"/>
        </w:rPr>
      </w:pPr>
      <w:r w:rsidRPr="00F11B0B">
        <w:rPr>
          <w:rFonts w:ascii="Arial" w:hAnsi="Arial" w:cs="Arial"/>
          <w:sz w:val="24"/>
          <w:szCs w:val="24"/>
          <w:rtl/>
          <w:lang w:bidi="prs-AF"/>
        </w:rPr>
        <w:t>اگر نماینده قانونی(وکیل) دارید ، می توانید اطلاعات کشور را به آنها ارائه دهید تا به درخواست جدید پناهندگی شما ارائه شود.</w:t>
      </w:r>
    </w:p>
    <w:p w14:paraId="5FB3AB86" w14:textId="2C7C3578" w:rsidR="00AB4E41" w:rsidRPr="00F11B0B" w:rsidRDefault="00AB4E41" w:rsidP="00E17EAE">
      <w:pPr>
        <w:bidi/>
        <w:rPr>
          <w:rFonts w:ascii="Arial" w:hAnsi="Arial" w:cs="Arial"/>
          <w:bCs/>
          <w:sz w:val="24"/>
          <w:szCs w:val="24"/>
        </w:rPr>
      </w:pPr>
      <w:r w:rsidRPr="00F11B0B">
        <w:rPr>
          <w:rFonts w:ascii="Arial" w:hAnsi="Arial" w:cs="Arial"/>
          <w:sz w:val="24"/>
          <w:szCs w:val="24"/>
          <w:rtl/>
          <w:lang w:bidi="prs-AF"/>
        </w:rPr>
        <w:t>هنگامی که برای ارائه یک درخواستی جدید به لیورپول رفتید ، در صورتی که نتوانید از خود حمایت و پذیرایی کنید ، می توانید برای پشتیبانی پناهندگی (بخش 4) درخواست دهید.</w:t>
      </w:r>
      <w:r w:rsidR="007D5079" w:rsidRPr="007D5079">
        <w:rPr>
          <w:rFonts w:ascii="Arial" w:hAnsi="Arial" w:cs="Arial"/>
          <w:bCs/>
        </w:rPr>
        <w:t xml:space="preserve"> </w:t>
      </w:r>
      <w:hyperlink r:id="rId11" w:history="1">
        <w:r w:rsidR="007D5079">
          <w:rPr>
            <w:rStyle w:val="Hyperlink"/>
            <w:rFonts w:ascii="Arial" w:hAnsi="Arial" w:cs="Arial"/>
            <w:bCs/>
          </w:rPr>
          <w:t>care@refugee-action.org.uk</w:t>
        </w:r>
      </w:hyperlink>
    </w:p>
    <w:p w14:paraId="5BB23CAD" w14:textId="7A2DAAD6" w:rsidR="00787101" w:rsidRPr="00F11B0B" w:rsidRDefault="00787101" w:rsidP="00E17EAE">
      <w:pPr>
        <w:bidi/>
        <w:rPr>
          <w:rFonts w:ascii="Arial" w:hAnsi="Arial" w:cs="Arial"/>
          <w:bCs/>
          <w:sz w:val="24"/>
          <w:szCs w:val="24"/>
        </w:rPr>
      </w:pPr>
      <w:r w:rsidRPr="00F11B0B">
        <w:rPr>
          <w:rFonts w:ascii="Arial" w:hAnsi="Arial" w:cs="Arial"/>
          <w:sz w:val="24"/>
          <w:szCs w:val="24"/>
          <w:rtl/>
          <w:lang w:bidi="prs-AF"/>
        </w:rPr>
        <w:t>ادعاهای پناهندگی موجود و "مطالبات جدید"</w:t>
      </w:r>
    </w:p>
    <w:p w14:paraId="2F52E4DC" w14:textId="77777777" w:rsidR="00AB4E41" w:rsidRPr="00F11B0B" w:rsidRDefault="00546741" w:rsidP="00E17EAE">
      <w:pPr>
        <w:bidi/>
        <w:rPr>
          <w:rFonts w:ascii="Arial" w:hAnsi="Arial" w:cs="Arial"/>
          <w:bCs/>
          <w:sz w:val="24"/>
          <w:szCs w:val="24"/>
        </w:rPr>
      </w:pPr>
      <w:r w:rsidRPr="00F11B0B">
        <w:rPr>
          <w:rFonts w:ascii="Arial" w:hAnsi="Arial" w:cs="Arial"/>
          <w:sz w:val="24"/>
          <w:szCs w:val="24"/>
          <w:rtl/>
          <w:lang w:bidi="prs-AF"/>
        </w:rPr>
        <w:t xml:space="preserve">اگر هنوز منتظر تصمیم در مورد درخواست اولیه پناهندگی خود هستید یا قبلاً درخواست جدیدی برای پناهندگی ( به عنوان "درخواست جدید" شناخته می شود) ارائه داده اید ، می توانید هر زمان که بخواهید اطلاعات جدید کشور را به وزارت داخله ارائه دهید. </w:t>
      </w:r>
    </w:p>
    <w:p w14:paraId="7A303A72" w14:textId="10C4D7ED" w:rsidR="00AB4E41" w:rsidRPr="00F11B0B" w:rsidRDefault="008F7379" w:rsidP="00E17EAE">
      <w:pPr>
        <w:bidi/>
        <w:rPr>
          <w:rFonts w:ascii="Arial" w:hAnsi="Arial" w:cs="Arial"/>
          <w:bCs/>
          <w:sz w:val="24"/>
          <w:szCs w:val="24"/>
        </w:rPr>
      </w:pPr>
      <w:r w:rsidRPr="00F11B0B">
        <w:rPr>
          <w:rFonts w:ascii="Arial" w:hAnsi="Arial" w:cs="Arial"/>
          <w:sz w:val="24"/>
          <w:szCs w:val="24"/>
          <w:rtl/>
          <w:lang w:bidi="prs-AF"/>
        </w:rPr>
        <w:t>این کار را می توانید مستقیماً یا از طریق نماینده قانونی(وکیل)  خود انجام دهید. باید به بخش خاصی از وزارت داخله که به درخواست شما رسیدگی می کند ، هدایت شوید.  اگر هنوز منتظر تصمیم در مورد اولین درخواست پناهندگی خود هستید ، ممکن است به آدرس زیر مراجعه کنید:</w:t>
      </w:r>
    </w:p>
    <w:p w14:paraId="6DC87B4D" w14:textId="3D483224" w:rsidR="00324280" w:rsidRPr="00F11B0B" w:rsidRDefault="00324280" w:rsidP="00CF5CCE">
      <w:pPr>
        <w:bidi/>
        <w:spacing w:after="0"/>
        <w:rPr>
          <w:rFonts w:ascii="Arial" w:hAnsi="Arial" w:cs="Arial"/>
          <w:bCs/>
          <w:sz w:val="24"/>
          <w:szCs w:val="24"/>
        </w:rPr>
      </w:pPr>
      <w:r w:rsidRPr="00F11B0B">
        <w:rPr>
          <w:rFonts w:ascii="Arial" w:hAnsi="Arial" w:cs="Arial"/>
          <w:sz w:val="24"/>
          <w:szCs w:val="24"/>
        </w:rPr>
        <w:t>Solihull Asylum Team</w:t>
      </w:r>
    </w:p>
    <w:p w14:paraId="5C9ACA83" w14:textId="1E52E92F" w:rsidR="00C05A29" w:rsidRPr="00F11B0B" w:rsidRDefault="00C05A29" w:rsidP="00CF5CCE">
      <w:pPr>
        <w:bidi/>
        <w:spacing w:after="0"/>
        <w:rPr>
          <w:rFonts w:ascii="Arial" w:hAnsi="Arial" w:cs="Arial"/>
          <w:bCs/>
          <w:sz w:val="24"/>
          <w:szCs w:val="24"/>
        </w:rPr>
      </w:pPr>
      <w:r w:rsidRPr="00F11B0B">
        <w:rPr>
          <w:rFonts w:ascii="Arial" w:hAnsi="Arial" w:cs="Arial"/>
          <w:sz w:val="24"/>
          <w:szCs w:val="24"/>
        </w:rPr>
        <w:t>Home Office</w:t>
      </w:r>
    </w:p>
    <w:p w14:paraId="311E5235" w14:textId="310D0C3A" w:rsidR="00CF5CCE" w:rsidRPr="00F11B0B" w:rsidRDefault="00CF5CCE" w:rsidP="00CF5CCE">
      <w:pPr>
        <w:bidi/>
        <w:spacing w:after="0"/>
        <w:rPr>
          <w:rFonts w:ascii="Arial" w:hAnsi="Arial" w:cs="Arial"/>
          <w:bCs/>
          <w:sz w:val="24"/>
          <w:szCs w:val="24"/>
        </w:rPr>
      </w:pPr>
      <w:r w:rsidRPr="00F11B0B">
        <w:rPr>
          <w:rFonts w:ascii="Arial" w:hAnsi="Arial" w:cs="Arial"/>
          <w:sz w:val="24"/>
          <w:szCs w:val="24"/>
          <w:rtl/>
          <w:lang w:bidi="prs-AF"/>
        </w:rPr>
        <w:t xml:space="preserve">41 </w:t>
      </w:r>
      <w:r w:rsidRPr="00F11B0B">
        <w:rPr>
          <w:rFonts w:ascii="Arial" w:hAnsi="Arial" w:cs="Arial"/>
          <w:sz w:val="24"/>
          <w:szCs w:val="24"/>
        </w:rPr>
        <w:t>Homer Road</w:t>
      </w:r>
    </w:p>
    <w:p w14:paraId="36B86779" w14:textId="2394CD81" w:rsidR="00CF5CCE" w:rsidRPr="00F11B0B" w:rsidRDefault="00CF5CCE" w:rsidP="00CF5CCE">
      <w:pPr>
        <w:bidi/>
        <w:spacing w:after="0"/>
        <w:rPr>
          <w:rFonts w:ascii="Arial" w:hAnsi="Arial" w:cs="Arial"/>
          <w:bCs/>
          <w:sz w:val="24"/>
          <w:szCs w:val="24"/>
        </w:rPr>
      </w:pPr>
      <w:r w:rsidRPr="00F11B0B">
        <w:rPr>
          <w:rFonts w:ascii="Arial" w:hAnsi="Arial" w:cs="Arial"/>
          <w:sz w:val="24"/>
          <w:szCs w:val="24"/>
        </w:rPr>
        <w:t>Solihull</w:t>
      </w:r>
    </w:p>
    <w:p w14:paraId="1E9C95F2" w14:textId="6E3BFEF2" w:rsidR="00CF5CCE" w:rsidRPr="00F11B0B" w:rsidRDefault="00CF5CCE" w:rsidP="00CF5CCE">
      <w:pPr>
        <w:bidi/>
        <w:spacing w:after="0"/>
        <w:rPr>
          <w:rFonts w:ascii="Arial" w:hAnsi="Arial" w:cs="Arial"/>
          <w:bCs/>
          <w:sz w:val="24"/>
          <w:szCs w:val="24"/>
        </w:rPr>
      </w:pPr>
      <w:r w:rsidRPr="00F11B0B">
        <w:rPr>
          <w:rFonts w:ascii="Arial" w:hAnsi="Arial" w:cs="Arial"/>
          <w:sz w:val="24"/>
          <w:szCs w:val="24"/>
        </w:rPr>
        <w:t>B91 3QJ</w:t>
      </w:r>
    </w:p>
    <w:p w14:paraId="0EB079A3" w14:textId="23370F19" w:rsidR="00CF5CCE" w:rsidRPr="00F11B0B" w:rsidRDefault="00CF5CCE" w:rsidP="00CF5CCE">
      <w:pPr>
        <w:spacing w:after="0"/>
        <w:rPr>
          <w:rFonts w:ascii="Arial" w:hAnsi="Arial" w:cs="Arial"/>
          <w:bCs/>
          <w:sz w:val="24"/>
          <w:szCs w:val="24"/>
        </w:rPr>
      </w:pPr>
    </w:p>
    <w:p w14:paraId="4DF5082C" w14:textId="77777777" w:rsidR="00420014" w:rsidRDefault="00076152" w:rsidP="00076152">
      <w:pPr>
        <w:bidi/>
        <w:rPr>
          <w:rFonts w:ascii="Arial" w:hAnsi="Arial"/>
          <w:sz w:val="24"/>
          <w:szCs w:val="24"/>
        </w:rPr>
      </w:pPr>
      <w:r w:rsidRPr="00F11B0B">
        <w:rPr>
          <w:rFonts w:ascii="Arial" w:hAnsi="Arial"/>
          <w:sz w:val="24"/>
          <w:szCs w:val="24"/>
        </w:rPr>
        <w:t>l</w:t>
      </w:r>
      <w:r w:rsidRPr="00F11B0B">
        <w:rPr>
          <w:rFonts w:ascii="Arial" w:hAnsi="Arial"/>
          <w:sz w:val="24"/>
          <w:szCs w:val="24"/>
          <w:rtl/>
          <w:lang w:bidi="prs-AF"/>
        </w:rPr>
        <w:t>این همه معلومات صرفاً جهت اطلاع است واز مشوره حقوقی محسوب نمی شود</w:t>
      </w:r>
      <w:r w:rsidRPr="00F11B0B">
        <w:rPr>
          <w:rFonts w:ascii="Arial" w:hAnsi="Arial"/>
          <w:sz w:val="24"/>
          <w:szCs w:val="24"/>
        </w:rPr>
        <w:tab/>
      </w:r>
      <w:r w:rsidRPr="00F11B0B">
        <w:rPr>
          <w:rFonts w:ascii="Arial" w:hAnsi="Arial"/>
          <w:sz w:val="24"/>
          <w:szCs w:val="24"/>
        </w:rPr>
        <w:tab/>
      </w:r>
      <w:r w:rsidRPr="00F11B0B">
        <w:rPr>
          <w:rFonts w:ascii="Arial" w:hAnsi="Arial"/>
          <w:sz w:val="24"/>
          <w:szCs w:val="24"/>
        </w:rPr>
        <w:tab/>
      </w:r>
      <w:r w:rsidRPr="00F11B0B">
        <w:rPr>
          <w:rFonts w:ascii="Arial" w:hAnsi="Arial"/>
          <w:sz w:val="24"/>
          <w:szCs w:val="24"/>
        </w:rPr>
        <w:tab/>
      </w:r>
      <w:r w:rsidRPr="00F11B0B">
        <w:rPr>
          <w:rFonts w:ascii="Arial" w:hAnsi="Arial"/>
          <w:sz w:val="24"/>
          <w:szCs w:val="24"/>
        </w:rPr>
        <w:tab/>
      </w:r>
      <w:r w:rsidRPr="00F11B0B">
        <w:rPr>
          <w:rFonts w:ascii="Arial" w:hAnsi="Arial"/>
          <w:sz w:val="24"/>
          <w:szCs w:val="24"/>
        </w:rPr>
        <w:tab/>
      </w:r>
      <w:r w:rsidRPr="00F11B0B">
        <w:rPr>
          <w:rFonts w:ascii="Arial" w:hAnsi="Arial"/>
          <w:noProof/>
          <w:sz w:val="24"/>
          <w:szCs w:val="24"/>
        </w:rPr>
        <w:drawing>
          <wp:inline distT="0" distB="0" distL="0" distR="0" wp14:anchorId="70A46CC8" wp14:editId="2640A022">
            <wp:extent cx="1193139" cy="120586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45" cy="1241851"/>
                    </a:xfrm>
                    <a:prstGeom prst="rect">
                      <a:avLst/>
                    </a:prstGeom>
                    <a:noFill/>
                  </pic:spPr>
                </pic:pic>
              </a:graphicData>
            </a:graphic>
          </wp:inline>
        </w:drawing>
      </w:r>
      <w:r w:rsidR="00F55858">
        <w:rPr>
          <w:rFonts w:ascii="Arial" w:hAnsi="Arial"/>
          <w:sz w:val="24"/>
          <w:szCs w:val="24"/>
        </w:rPr>
        <w:t xml:space="preserve"> </w:t>
      </w:r>
      <w:r w:rsidR="00F55858" w:rsidRPr="00F11B0B">
        <w:rPr>
          <w:rFonts w:ascii="Arial" w:hAnsi="Arial"/>
          <w:noProof/>
          <w:sz w:val="24"/>
          <w:szCs w:val="24"/>
        </w:rPr>
        <w:drawing>
          <wp:inline distT="0" distB="0" distL="0" distR="0" wp14:anchorId="55BBC68F" wp14:editId="1FBD2EE6">
            <wp:extent cx="1439693" cy="898101"/>
            <wp:effectExtent l="0" t="0" r="825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0793" cy="917502"/>
                    </a:xfrm>
                    <a:prstGeom prst="rect">
                      <a:avLst/>
                    </a:prstGeom>
                    <a:noFill/>
                    <a:ln>
                      <a:noFill/>
                    </a:ln>
                  </pic:spPr>
                </pic:pic>
              </a:graphicData>
            </a:graphic>
          </wp:inline>
        </w:drawing>
      </w:r>
    </w:p>
    <w:p w14:paraId="688182FF" w14:textId="77777777" w:rsidR="00420014" w:rsidRDefault="00420014" w:rsidP="00420014">
      <w:pPr>
        <w:bidi/>
        <w:rPr>
          <w:rFonts w:ascii="Arial" w:hAnsi="Arial"/>
          <w:sz w:val="24"/>
          <w:szCs w:val="24"/>
        </w:rPr>
      </w:pPr>
    </w:p>
    <w:p w14:paraId="7057BE1A" w14:textId="59BD302D" w:rsidR="00076152" w:rsidRPr="00F11B0B" w:rsidRDefault="00420014" w:rsidP="00420014">
      <w:pPr>
        <w:bidi/>
        <w:rPr>
          <w:rFonts w:ascii="Arial" w:hAnsi="Arial" w:cs="Arial"/>
          <w:sz w:val="24"/>
          <w:szCs w:val="24"/>
        </w:rPr>
      </w:pPr>
      <w:hyperlink r:id="rId14" w:history="1">
        <w:r w:rsidRPr="00057EE6">
          <w:rPr>
            <w:rStyle w:val="Hyperlink"/>
            <w:rFonts w:ascii="Arial" w:hAnsi="Arial"/>
            <w:sz w:val="24"/>
            <w:szCs w:val="24"/>
          </w:rPr>
          <w:t>legal@hope-projects.org.uk</w:t>
        </w:r>
      </w:hyperlink>
      <w:r>
        <w:rPr>
          <w:rFonts w:ascii="Arial" w:hAnsi="Arial"/>
          <w:sz w:val="24"/>
          <w:szCs w:val="24"/>
        </w:rPr>
        <w:t xml:space="preserve">  </w:t>
      </w:r>
      <w:r>
        <w:rPr>
          <w:rFonts w:ascii="Arial" w:hAnsi="Arial"/>
          <w:sz w:val="28"/>
          <w:szCs w:val="28"/>
        </w:rPr>
        <w:t>07748193864</w:t>
      </w:r>
      <w:r w:rsidR="00F55858">
        <w:rPr>
          <w:rFonts w:ascii="Arial" w:hAnsi="Arial"/>
          <w:sz w:val="24"/>
          <w:szCs w:val="24"/>
        </w:rPr>
        <w:t xml:space="preserve"> </w:t>
      </w:r>
    </w:p>
    <w:sectPr w:rsidR="00076152" w:rsidRPr="00F11B0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8C8E" w14:textId="77777777" w:rsidR="00BE253B" w:rsidRDefault="00BE253B" w:rsidP="00BE253B">
      <w:pPr>
        <w:spacing w:after="0" w:line="240" w:lineRule="auto"/>
      </w:pPr>
      <w:r>
        <w:separator/>
      </w:r>
    </w:p>
  </w:endnote>
  <w:endnote w:type="continuationSeparator" w:id="0">
    <w:p w14:paraId="46233B44" w14:textId="77777777" w:rsidR="00BE253B" w:rsidRDefault="00BE253B" w:rsidP="00BE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A064" w14:textId="77777777" w:rsidR="00BE253B" w:rsidRDefault="00BE253B" w:rsidP="00BE253B">
      <w:pPr>
        <w:spacing w:after="0" w:line="240" w:lineRule="auto"/>
      </w:pPr>
      <w:r>
        <w:separator/>
      </w:r>
    </w:p>
  </w:footnote>
  <w:footnote w:type="continuationSeparator" w:id="0">
    <w:p w14:paraId="2313055B" w14:textId="77777777" w:rsidR="00BE253B" w:rsidRDefault="00BE253B" w:rsidP="00BE2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EA6E" w14:textId="6987B807" w:rsidR="00BE253B" w:rsidRDefault="00BE253B">
    <w:pPr>
      <w:pStyle w:val="Header"/>
    </w:pPr>
    <w:r>
      <w:t>Dari –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E0A6D"/>
    <w:multiLevelType w:val="hybridMultilevel"/>
    <w:tmpl w:val="CD62B99A"/>
    <w:lvl w:ilvl="0" w:tplc="2A9C16B0">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52"/>
    <w:rsid w:val="00053288"/>
    <w:rsid w:val="00064A13"/>
    <w:rsid w:val="00076152"/>
    <w:rsid w:val="00096120"/>
    <w:rsid w:val="000E75F5"/>
    <w:rsid w:val="00170C68"/>
    <w:rsid w:val="001A3B7C"/>
    <w:rsid w:val="001B2434"/>
    <w:rsid w:val="00301928"/>
    <w:rsid w:val="0031218A"/>
    <w:rsid w:val="00324280"/>
    <w:rsid w:val="003B4220"/>
    <w:rsid w:val="00420014"/>
    <w:rsid w:val="00513B00"/>
    <w:rsid w:val="00546741"/>
    <w:rsid w:val="005730B3"/>
    <w:rsid w:val="007107BD"/>
    <w:rsid w:val="00787101"/>
    <w:rsid w:val="007D5079"/>
    <w:rsid w:val="008005AE"/>
    <w:rsid w:val="008F7379"/>
    <w:rsid w:val="00A75228"/>
    <w:rsid w:val="00AB4E41"/>
    <w:rsid w:val="00AE0D12"/>
    <w:rsid w:val="00B235B4"/>
    <w:rsid w:val="00BE253B"/>
    <w:rsid w:val="00C05A29"/>
    <w:rsid w:val="00CF5CCE"/>
    <w:rsid w:val="00D45C84"/>
    <w:rsid w:val="00DC23CC"/>
    <w:rsid w:val="00E17EAE"/>
    <w:rsid w:val="00E656AD"/>
    <w:rsid w:val="00F11B0B"/>
    <w:rsid w:val="00F55858"/>
    <w:rsid w:val="00F855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645D"/>
  <w15:chartTrackingRefBased/>
  <w15:docId w15:val="{80E1F477-CFEE-4267-A2A3-E29FE9AA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12"/>
    <w:pPr>
      <w:ind w:left="720"/>
      <w:contextualSpacing/>
    </w:pPr>
  </w:style>
  <w:style w:type="paragraph" w:styleId="Header">
    <w:name w:val="header"/>
    <w:basedOn w:val="Normal"/>
    <w:link w:val="HeaderChar"/>
    <w:uiPriority w:val="99"/>
    <w:unhideWhenUsed/>
    <w:rsid w:val="00BE2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53B"/>
  </w:style>
  <w:style w:type="paragraph" w:styleId="Footer">
    <w:name w:val="footer"/>
    <w:basedOn w:val="Normal"/>
    <w:link w:val="FooterChar"/>
    <w:uiPriority w:val="99"/>
    <w:unhideWhenUsed/>
    <w:rsid w:val="00BE2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53B"/>
  </w:style>
  <w:style w:type="character" w:styleId="Hyperlink">
    <w:name w:val="Hyperlink"/>
    <w:basedOn w:val="DefaultParagraphFont"/>
    <w:uiPriority w:val="99"/>
    <w:unhideWhenUsed/>
    <w:rsid w:val="00064A13"/>
    <w:rPr>
      <w:color w:val="0563C1" w:themeColor="hyperlink"/>
      <w:u w:val="single"/>
    </w:rPr>
  </w:style>
  <w:style w:type="character" w:styleId="UnresolvedMention">
    <w:name w:val="Unresolved Mention"/>
    <w:basedOn w:val="DefaultParagraphFont"/>
    <w:uiPriority w:val="99"/>
    <w:semiHidden/>
    <w:unhideWhenUsed/>
    <w:rsid w:val="00064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75835">
      <w:bodyDiv w:val="1"/>
      <w:marLeft w:val="0"/>
      <w:marRight w:val="0"/>
      <w:marTop w:val="0"/>
      <w:marBottom w:val="0"/>
      <w:divBdr>
        <w:top w:val="none" w:sz="0" w:space="0" w:color="auto"/>
        <w:left w:val="none" w:sz="0" w:space="0" w:color="auto"/>
        <w:bottom w:val="none" w:sz="0" w:space="0" w:color="auto"/>
        <w:right w:val="none" w:sz="0" w:space="0" w:color="auto"/>
      </w:divBdr>
      <w:divsChild>
        <w:div w:id="1530099478">
          <w:marLeft w:val="0"/>
          <w:marRight w:val="0"/>
          <w:marTop w:val="0"/>
          <w:marBottom w:val="0"/>
          <w:divBdr>
            <w:top w:val="none" w:sz="0" w:space="0" w:color="auto"/>
            <w:left w:val="none" w:sz="0" w:space="0" w:color="auto"/>
            <w:bottom w:val="none" w:sz="0" w:space="0" w:color="auto"/>
            <w:right w:val="none" w:sz="0" w:space="0" w:color="auto"/>
          </w:divBdr>
        </w:div>
        <w:div w:id="1090086054">
          <w:marLeft w:val="0"/>
          <w:marRight w:val="0"/>
          <w:marTop w:val="0"/>
          <w:marBottom w:val="0"/>
          <w:divBdr>
            <w:top w:val="none" w:sz="0" w:space="0" w:color="auto"/>
            <w:left w:val="none" w:sz="0" w:space="0" w:color="auto"/>
            <w:bottom w:val="none" w:sz="0" w:space="0" w:color="auto"/>
            <w:right w:val="none" w:sz="0" w:space="0" w:color="auto"/>
          </w:divBdr>
        </w:div>
        <w:div w:id="1724790235">
          <w:marLeft w:val="0"/>
          <w:marRight w:val="0"/>
          <w:marTop w:val="0"/>
          <w:marBottom w:val="0"/>
          <w:divBdr>
            <w:top w:val="none" w:sz="0" w:space="0" w:color="auto"/>
            <w:left w:val="none" w:sz="0" w:space="0" w:color="auto"/>
            <w:bottom w:val="none" w:sz="0" w:space="0" w:color="auto"/>
            <w:right w:val="none" w:sz="0" w:space="0" w:color="auto"/>
          </w:divBdr>
        </w:div>
        <w:div w:id="456149172">
          <w:marLeft w:val="0"/>
          <w:marRight w:val="0"/>
          <w:marTop w:val="0"/>
          <w:marBottom w:val="0"/>
          <w:divBdr>
            <w:top w:val="none" w:sz="0" w:space="0" w:color="auto"/>
            <w:left w:val="none" w:sz="0" w:space="0" w:color="auto"/>
            <w:bottom w:val="none" w:sz="0" w:space="0" w:color="auto"/>
            <w:right w:val="none" w:sz="0" w:space="0" w:color="auto"/>
          </w:divBdr>
        </w:div>
        <w:div w:id="1173297966">
          <w:marLeft w:val="0"/>
          <w:marRight w:val="0"/>
          <w:marTop w:val="0"/>
          <w:marBottom w:val="0"/>
          <w:divBdr>
            <w:top w:val="none" w:sz="0" w:space="0" w:color="auto"/>
            <w:left w:val="none" w:sz="0" w:space="0" w:color="auto"/>
            <w:bottom w:val="none" w:sz="0" w:space="0" w:color="auto"/>
            <w:right w:val="none" w:sz="0" w:space="0" w:color="auto"/>
          </w:divBdr>
        </w:div>
        <w:div w:id="1132089688">
          <w:marLeft w:val="0"/>
          <w:marRight w:val="0"/>
          <w:marTop w:val="0"/>
          <w:marBottom w:val="0"/>
          <w:divBdr>
            <w:top w:val="none" w:sz="0" w:space="0" w:color="auto"/>
            <w:left w:val="none" w:sz="0" w:space="0" w:color="auto"/>
            <w:bottom w:val="none" w:sz="0" w:space="0" w:color="auto"/>
            <w:right w:val="none" w:sz="0" w:space="0" w:color="auto"/>
          </w:divBdr>
        </w:div>
        <w:div w:id="1168132493">
          <w:marLeft w:val="0"/>
          <w:marRight w:val="0"/>
          <w:marTop w:val="0"/>
          <w:marBottom w:val="0"/>
          <w:divBdr>
            <w:top w:val="none" w:sz="0" w:space="0" w:color="auto"/>
            <w:left w:val="none" w:sz="0" w:space="0" w:color="auto"/>
            <w:bottom w:val="none" w:sz="0" w:space="0" w:color="auto"/>
            <w:right w:val="none" w:sz="0" w:space="0" w:color="auto"/>
          </w:divBdr>
        </w:div>
        <w:div w:id="1419791886">
          <w:marLeft w:val="0"/>
          <w:marRight w:val="0"/>
          <w:marTop w:val="0"/>
          <w:marBottom w:val="0"/>
          <w:divBdr>
            <w:top w:val="none" w:sz="0" w:space="0" w:color="auto"/>
            <w:left w:val="none" w:sz="0" w:space="0" w:color="auto"/>
            <w:bottom w:val="none" w:sz="0" w:space="0" w:color="auto"/>
            <w:right w:val="none" w:sz="0" w:space="0" w:color="auto"/>
          </w:divBdr>
        </w:div>
        <w:div w:id="509835689">
          <w:marLeft w:val="0"/>
          <w:marRight w:val="0"/>
          <w:marTop w:val="0"/>
          <w:marBottom w:val="0"/>
          <w:divBdr>
            <w:top w:val="none" w:sz="0" w:space="0" w:color="auto"/>
            <w:left w:val="none" w:sz="0" w:space="0" w:color="auto"/>
            <w:bottom w:val="none" w:sz="0" w:space="0" w:color="auto"/>
            <w:right w:val="none" w:sz="0" w:space="0" w:color="auto"/>
          </w:divBdr>
        </w:div>
        <w:div w:id="1745255235">
          <w:marLeft w:val="0"/>
          <w:marRight w:val="0"/>
          <w:marTop w:val="0"/>
          <w:marBottom w:val="0"/>
          <w:divBdr>
            <w:top w:val="none" w:sz="0" w:space="0" w:color="auto"/>
            <w:left w:val="none" w:sz="0" w:space="0" w:color="auto"/>
            <w:bottom w:val="none" w:sz="0" w:space="0" w:color="auto"/>
            <w:right w:val="none" w:sz="0" w:space="0" w:color="auto"/>
          </w:divBdr>
        </w:div>
        <w:div w:id="197593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refugee-action.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egal@hope-project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gal@hope-projec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EFFD4E1626146892C0FE77B089D27" ma:contentTypeVersion="13" ma:contentTypeDescription="Create a new document." ma:contentTypeScope="" ma:versionID="23990ef634aec4d7011f64fca75c66bb">
  <xsd:schema xmlns:xsd="http://www.w3.org/2001/XMLSchema" xmlns:xs="http://www.w3.org/2001/XMLSchema" xmlns:p="http://schemas.microsoft.com/office/2006/metadata/properties" xmlns:ns2="a685c63e-95a4-4caa-ba1c-f7418f0d222d" xmlns:ns3="edb7d04d-06b1-4de8-9486-a7f72cfda489" targetNamespace="http://schemas.microsoft.com/office/2006/metadata/properties" ma:root="true" ma:fieldsID="fcff88cf21aeb2bd22fbed2b6633533a" ns2:_="" ns3:_="">
    <xsd:import namespace="a685c63e-95a4-4caa-ba1c-f7418f0d222d"/>
    <xsd:import namespace="edb7d04d-06b1-4de8-9486-a7f72cfda4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5c63e-95a4-4caa-ba1c-f7418f0d22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7d04d-06b1-4de8-9486-a7f72cfda4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1C525-A4BC-4E7D-B636-8EB67C4F7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5c63e-95a4-4caa-ba1c-f7418f0d222d"/>
    <ds:schemaRef ds:uri="edb7d04d-06b1-4de8-9486-a7f72cfd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331F9-6AFA-47BC-95B5-F1ECABF10750}">
  <ds:schemaRefs>
    <ds:schemaRef ds:uri="http://schemas.microsoft.com/sharepoint/v3/contenttype/forms"/>
  </ds:schemaRefs>
</ds:datastoreItem>
</file>

<file path=customXml/itemProps3.xml><?xml version="1.0" encoding="utf-8"?>
<ds:datastoreItem xmlns:ds="http://schemas.openxmlformats.org/officeDocument/2006/customXml" ds:itemID="{01B454FB-9333-4230-BA5B-CCC57C867D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Conlan</dc:creator>
  <cp:keywords/>
  <dc:description/>
  <cp:lastModifiedBy>Aliya Khan</cp:lastModifiedBy>
  <cp:revision>7</cp:revision>
  <cp:lastPrinted>2021-08-31T09:17:00Z</cp:lastPrinted>
  <dcterms:created xsi:type="dcterms:W3CDTF">2021-08-31T09:18:00Z</dcterms:created>
  <dcterms:modified xsi:type="dcterms:W3CDTF">2021-09-01T08:53:00Z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0x010100AF5EFFD4E1626146892C0FE77B089D27</vt:lpwstr>
  </property>
</Properties>
</file>